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169" w:rsidRDefault="00156169"/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774F66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:rsidR="003F2F3D" w:rsidRPr="00774F66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774F66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774F66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:rsidR="006302E4" w:rsidRPr="00774F66" w:rsidRDefault="006338D7" w:rsidP="008A40CA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74F66">
              <w:rPr>
                <w:rFonts w:ascii="Calibri" w:hAnsi="Calibri" w:cs="Calibri"/>
                <w:b/>
                <w:color w:val="000000"/>
              </w:rPr>
              <w:t>Bezbariérovost v budově školy a dílen pro odborný výcvik SOŠ SE Velešín</w:t>
            </w:r>
          </w:p>
          <w:p w:rsidR="006338D7" w:rsidRPr="00774F66" w:rsidRDefault="006338D7" w:rsidP="008A40CA">
            <w:pPr>
              <w:jc w:val="center"/>
              <w:rPr>
                <w:rFonts w:ascii="Calibri" w:hAnsi="Calibri" w:cs="Calibri"/>
                <w:b/>
              </w:rPr>
            </w:pPr>
            <w:r w:rsidRPr="00774F66">
              <w:rPr>
                <w:rFonts w:ascii="Calibri" w:hAnsi="Calibri" w:cs="Calibri"/>
                <w:b/>
                <w:color w:val="000000"/>
              </w:rPr>
              <w:t>ČÁST A</w:t>
            </w:r>
          </w:p>
        </w:tc>
      </w:tr>
      <w:tr w:rsidR="003F2F3D" w:rsidRPr="00774F66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3F2F3D" w:rsidRPr="00774F66" w:rsidRDefault="003F2F3D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spacing w:before="60"/>
              <w:jc w:val="both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445FF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D445FF" w:rsidRPr="00774F66" w:rsidRDefault="00D445FF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445FF" w:rsidRPr="00774F66" w:rsidRDefault="00D445FF" w:rsidP="00EB330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774F66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Účastník zadávacího řízení (dále </w:t>
            </w:r>
            <w:r w:rsidR="00156169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jen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  <w:bookmarkStart w:id="0" w:name="_GoBack"/>
        <w:bookmarkEnd w:id="0"/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Tel./fax: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E-mail: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 xml:space="preserve">Kontaktní osoba (tel./fax):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  <w:r w:rsidRPr="00774F66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EB3305" w:rsidRPr="00774F66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:rsidR="00EB3305" w:rsidRPr="00774F66" w:rsidRDefault="00EB3305" w:rsidP="00B278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 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účastníka</w:t>
            </w:r>
            <w:r w:rsidR="008D69B2"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ZŘ </w:t>
            </w:r>
            <w:r w:rsidRPr="00774F66">
              <w:rPr>
                <w:rFonts w:ascii="Calibri" w:hAnsi="Calibri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774F66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774F66" w:rsidRDefault="00F77D17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Jméno</w:t>
            </w:r>
            <w:r w:rsidR="00EB3305"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:rsidR="00EB3305" w:rsidRPr="00774F66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305" w:rsidRPr="00774F66" w:rsidTr="00E36139">
        <w:trPr>
          <w:trHeight w:val="1849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F66">
              <w:rPr>
                <w:rFonts w:ascii="Calibri" w:hAnsi="Calibri" w:cs="Calibri"/>
                <w:b/>
                <w:bCs/>
                <w:sz w:val="16"/>
                <w:szCs w:val="16"/>
              </w:rPr>
              <w:t>Datum podpisu, podpis a razítko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3305" w:rsidRPr="00774F66" w:rsidRDefault="00EB3305" w:rsidP="00EB3305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70D17" w:rsidRDefault="00570D17">
      <w:pPr>
        <w:rPr>
          <w:rFonts w:ascii="Times New Roman" w:hAnsi="Times New Roman" w:cs="Times New Roman"/>
        </w:rPr>
        <w:sectPr w:rsidR="00570D1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A5AAB" w:rsidRDefault="00FA5AAB" w:rsidP="00090ADD"/>
    <w:p w:rsidR="00484E6F" w:rsidRDefault="00484E6F" w:rsidP="00090ADD"/>
    <w:sectPr w:rsidR="00484E6F" w:rsidSect="00570D17">
      <w:head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66" w:rsidRDefault="00774F66">
      <w:r>
        <w:separator/>
      </w:r>
    </w:p>
  </w:endnote>
  <w:endnote w:type="continuationSeparator" w:id="0">
    <w:p w:rsidR="00774F66" w:rsidRDefault="0077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:rsidR="00090ADD" w:rsidRDefault="00090AD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66" w:rsidRDefault="00774F66">
      <w:r>
        <w:separator/>
      </w:r>
    </w:p>
  </w:footnote>
  <w:footnote w:type="continuationSeparator" w:id="0">
    <w:p w:rsidR="00774F66" w:rsidRDefault="0077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8803B2" w:rsidRDefault="009013BE" w:rsidP="009013BE">
    <w:pPr>
      <w:pStyle w:val="Zhlav"/>
      <w:tabs>
        <w:tab w:val="clear" w:pos="4536"/>
        <w:tab w:val="center" w:pos="7560"/>
      </w:tabs>
      <w:rPr>
        <w:rFonts w:ascii="Times New Roman" w:hAnsi="Times New Roman"/>
        <w:b w:val="0"/>
        <w:color w:val="000000"/>
        <w:sz w:val="16"/>
        <w:szCs w:val="16"/>
      </w:rPr>
    </w:pPr>
    <w:r w:rsidRPr="001B24F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415.2pt;height:68.4pt;visibility:visible">
          <v:imagedata r:id="rId1" o:title="IROP_CZ_RO_B_C RGB_malý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DBC" w:rsidRDefault="00712DB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10F"/>
    <w:rsid w:val="00013A92"/>
    <w:rsid w:val="0001767C"/>
    <w:rsid w:val="00020230"/>
    <w:rsid w:val="00060F7B"/>
    <w:rsid w:val="00090ADD"/>
    <w:rsid w:val="00097E23"/>
    <w:rsid w:val="000A13CD"/>
    <w:rsid w:val="000B4127"/>
    <w:rsid w:val="0010508D"/>
    <w:rsid w:val="001520BB"/>
    <w:rsid w:val="00156169"/>
    <w:rsid w:val="00165ED6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65049"/>
    <w:rsid w:val="004730DF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56F9"/>
    <w:rsid w:val="00570D17"/>
    <w:rsid w:val="00571410"/>
    <w:rsid w:val="00583BF2"/>
    <w:rsid w:val="005E51E6"/>
    <w:rsid w:val="005F6E7B"/>
    <w:rsid w:val="00613C72"/>
    <w:rsid w:val="00622984"/>
    <w:rsid w:val="006302E4"/>
    <w:rsid w:val="006338D7"/>
    <w:rsid w:val="00637637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F7E72"/>
    <w:rsid w:val="00700ED3"/>
    <w:rsid w:val="00707834"/>
    <w:rsid w:val="00712DBC"/>
    <w:rsid w:val="00734431"/>
    <w:rsid w:val="00763AD4"/>
    <w:rsid w:val="00770848"/>
    <w:rsid w:val="00772CC6"/>
    <w:rsid w:val="00773E33"/>
    <w:rsid w:val="00774F66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013BE"/>
    <w:rsid w:val="00942A03"/>
    <w:rsid w:val="009967F2"/>
    <w:rsid w:val="009A0544"/>
    <w:rsid w:val="009C4501"/>
    <w:rsid w:val="009E0362"/>
    <w:rsid w:val="009E679A"/>
    <w:rsid w:val="00A160AB"/>
    <w:rsid w:val="00A20936"/>
    <w:rsid w:val="00A211AA"/>
    <w:rsid w:val="00A31A05"/>
    <w:rsid w:val="00A53B85"/>
    <w:rsid w:val="00A70589"/>
    <w:rsid w:val="00A763CB"/>
    <w:rsid w:val="00A764FA"/>
    <w:rsid w:val="00A9164B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1944"/>
    <w:rsid w:val="00C25A5A"/>
    <w:rsid w:val="00C40884"/>
    <w:rsid w:val="00C507A1"/>
    <w:rsid w:val="00C5104A"/>
    <w:rsid w:val="00C56C99"/>
    <w:rsid w:val="00C672D0"/>
    <w:rsid w:val="00C71321"/>
    <w:rsid w:val="00C80E23"/>
    <w:rsid w:val="00C904BC"/>
    <w:rsid w:val="00D006B4"/>
    <w:rsid w:val="00D01D30"/>
    <w:rsid w:val="00D1199F"/>
    <w:rsid w:val="00D36F8C"/>
    <w:rsid w:val="00D41557"/>
    <w:rsid w:val="00D445FF"/>
    <w:rsid w:val="00D47B60"/>
    <w:rsid w:val="00D53368"/>
    <w:rsid w:val="00D6212C"/>
    <w:rsid w:val="00D80EBE"/>
    <w:rsid w:val="00DB137E"/>
    <w:rsid w:val="00DD0966"/>
    <w:rsid w:val="00DD2D9D"/>
    <w:rsid w:val="00E06728"/>
    <w:rsid w:val="00E36139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43580"/>
    <w:rsid w:val="00F45230"/>
    <w:rsid w:val="00F77D17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00060E"/>
  <w15:chartTrackingRefBased/>
  <w15:docId w15:val="{376679D7-E87C-4944-9714-5EB162F1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Pr>
      <w:color w:val="0000FF"/>
      <w:u w:val="single"/>
    </w:rPr>
  </w:style>
  <w:style w:type="paragraph" w:customStyle="1" w:styleId="BodyText2">
    <w:name w:val="Body Text 2"/>
    <w:basedOn w:val="Normln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 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Vydra Martin - Energy Benefit Centre a.s.</dc:creator>
  <cp:keywords/>
  <cp:lastModifiedBy>Lenka Šípková</cp:lastModifiedBy>
  <cp:revision>2</cp:revision>
  <cp:lastPrinted>2011-04-10T20:19:00Z</cp:lastPrinted>
  <dcterms:created xsi:type="dcterms:W3CDTF">2018-05-13T17:52:00Z</dcterms:created>
  <dcterms:modified xsi:type="dcterms:W3CDTF">2018-05-13T17:52:00Z</dcterms:modified>
</cp:coreProperties>
</file>